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2431E" w:rsidRDefault="00B2431E" w:rsidP="00B2431E">
      <w:pPr>
        <w:rPr>
          <w:rFonts w:ascii="Times New Roman" w:hAnsi="Times New Roman" w:cs="Times New Roman"/>
          <w:sz w:val="32"/>
        </w:rPr>
      </w:pPr>
      <w:r w:rsidRPr="003A6A6D">
        <w:rPr>
          <w:rFonts w:ascii="Times New Roman" w:hAnsi="Times New Roman" w:cs="Times New Roman"/>
          <w:noProof/>
          <w:sz w:val="32"/>
          <w:lang w:eastAsia="es-PR"/>
        </w:rPr>
        <w:drawing>
          <wp:inline distT="0" distB="0" distL="0" distR="0" wp14:anchorId="7CC1A289" wp14:editId="2B856CFD">
            <wp:extent cx="2057400" cy="541020"/>
            <wp:effectExtent l="19050" t="0" r="0" b="0"/>
            <wp:docPr id="7" name="Picture 2" descr="C:\Users\Colon-Marquez-L\Downloads\Logo UTC OnLine Vino y Rojo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olon-Marquez-L\Downloads\Logo UTC OnLine Vino y Rojo (2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2"/>
        </w:rPr>
        <w:t xml:space="preserve">                                                            Semana 8</w:t>
      </w:r>
    </w:p>
    <w:p w:rsidR="00B2431E" w:rsidRDefault="00B2431E" w:rsidP="00B2431E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344B3F">
        <w:rPr>
          <w:rFonts w:ascii="Times New Roman" w:hAnsi="Times New Roman" w:cs="Times New Roman"/>
          <w:sz w:val="24"/>
          <w:szCs w:val="24"/>
          <w:lang w:val="es-ES"/>
        </w:rPr>
        <w:t xml:space="preserve">Nombre del estudiante: </w:t>
      </w:r>
      <w:r w:rsidR="00746132">
        <w:rPr>
          <w:rFonts w:ascii="Times New Roman" w:hAnsi="Times New Roman" w:cs="Times New Roman"/>
          <w:sz w:val="24"/>
          <w:szCs w:val="24"/>
          <w:lang w:val="es-ES"/>
        </w:rPr>
        <w:t>Miguel A. Galán Ibáñez</w:t>
      </w:r>
      <w:r w:rsidRPr="00344B3F">
        <w:rPr>
          <w:rFonts w:ascii="Times New Roman" w:hAnsi="Times New Roman" w:cs="Times New Roman"/>
          <w:sz w:val="24"/>
          <w:szCs w:val="24"/>
          <w:lang w:val="es-ES"/>
        </w:rPr>
        <w:t xml:space="preserve">  Fecha: </w:t>
      </w:r>
      <w:r w:rsidR="00746132">
        <w:rPr>
          <w:rFonts w:ascii="Times New Roman" w:hAnsi="Times New Roman" w:cs="Times New Roman"/>
          <w:sz w:val="24"/>
          <w:szCs w:val="24"/>
          <w:lang w:val="es-ES"/>
        </w:rPr>
        <w:t>13 diciembres 2020</w:t>
      </w:r>
      <w:r w:rsidRPr="00344B3F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</w:p>
    <w:p w:rsidR="00B2431E" w:rsidRDefault="00746132" w:rsidP="00B2431E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 </w:t>
      </w:r>
    </w:p>
    <w:p w:rsidR="00B2431E" w:rsidRPr="0002580D" w:rsidRDefault="00B2431E" w:rsidP="00B2431E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¿Qué aprendí del curso?</w:t>
      </w:r>
    </w:p>
    <w:p w:rsidR="00B2431E" w:rsidRPr="0002580D" w:rsidRDefault="00746132" w:rsidP="00746132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Aprendí acerca de los géneros literarios, periodos y movimientos literarios. Leer, comprender y analizar distintas obras literarias como el cuento y la novela. Trabajar en grupo.</w:t>
      </w:r>
    </w:p>
    <w:p w:rsidR="00FD5814" w:rsidRDefault="00FD5814"/>
    <w:sectPr w:rsidR="00FD5814" w:rsidSect="003A06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431E"/>
    <w:rsid w:val="00746132"/>
    <w:rsid w:val="00B2431E"/>
    <w:rsid w:val="00FD5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547B60F"/>
  <w15:chartTrackingRefBased/>
  <w15:docId w15:val="{738BDBBA-3E68-4182-96D8-FD3D0E3B3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P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431E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53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Elsa Trinidad</dc:creator>
  <cp:keywords/>
  <dc:description/>
  <cp:lastModifiedBy>miguel galán</cp:lastModifiedBy>
  <cp:revision>2</cp:revision>
  <dcterms:created xsi:type="dcterms:W3CDTF">2018-02-24T22:09:00Z</dcterms:created>
  <dcterms:modified xsi:type="dcterms:W3CDTF">2020-12-13T14:31:00Z</dcterms:modified>
</cp:coreProperties>
</file>